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FE" w:rsidRDefault="009E5FFE" w:rsidP="00F220E0">
      <w:pPr>
        <w:jc w:val="center"/>
        <w:rPr>
          <w:rFonts w:ascii="Times New Roman" w:hAnsi="Times New Roman" w:cs="Times New Roman"/>
        </w:rPr>
      </w:pPr>
    </w:p>
    <w:p w:rsidR="00F220E0" w:rsidRPr="009E5FFE" w:rsidRDefault="00F220E0" w:rsidP="00F2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FE">
        <w:rPr>
          <w:rFonts w:ascii="Times New Roman" w:hAnsi="Times New Roman" w:cs="Times New Roman"/>
          <w:sz w:val="28"/>
          <w:szCs w:val="28"/>
        </w:rPr>
        <w:t>ЗАПИТ</w:t>
      </w:r>
      <w:r w:rsidR="008E3DEA" w:rsidRPr="009E5FFE">
        <w:rPr>
          <w:rFonts w:ascii="Times New Roman" w:hAnsi="Times New Roman" w:cs="Times New Roman"/>
          <w:sz w:val="28"/>
          <w:szCs w:val="28"/>
        </w:rPr>
        <w:t xml:space="preserve"> </w:t>
      </w:r>
      <w:r w:rsidR="008E3DEA" w:rsidRPr="009E5FFE">
        <w:rPr>
          <w:rFonts w:ascii="Times New Roman" w:hAnsi="Times New Roman" w:cs="Times New Roman"/>
          <w:sz w:val="28"/>
          <w:szCs w:val="28"/>
        </w:rPr>
        <w:t>СЗШ №42 м.Львова</w:t>
      </w:r>
    </w:p>
    <w:p w:rsidR="00F220E0" w:rsidRDefault="00F220E0" w:rsidP="00F22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FFE">
        <w:rPr>
          <w:rFonts w:ascii="Times New Roman" w:hAnsi="Times New Roman" w:cs="Times New Roman"/>
          <w:sz w:val="28"/>
          <w:szCs w:val="28"/>
        </w:rPr>
        <w:t xml:space="preserve">на </w:t>
      </w:r>
      <w:r w:rsidR="008E3DEA" w:rsidRPr="009E5FFE">
        <w:rPr>
          <w:rFonts w:ascii="Times New Roman" w:hAnsi="Times New Roman" w:cs="Times New Roman"/>
          <w:sz w:val="28"/>
          <w:szCs w:val="28"/>
        </w:rPr>
        <w:t xml:space="preserve">очне </w:t>
      </w:r>
      <w:r w:rsidRPr="009E5FFE">
        <w:rPr>
          <w:rFonts w:ascii="Times New Roman" w:hAnsi="Times New Roman" w:cs="Times New Roman"/>
          <w:sz w:val="28"/>
          <w:szCs w:val="28"/>
        </w:rPr>
        <w:t xml:space="preserve"> підвищення кваліфікації</w:t>
      </w:r>
    </w:p>
    <w:p w:rsidR="009E5FFE" w:rsidRPr="009E5FFE" w:rsidRDefault="009E5FFE" w:rsidP="00F220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09"/>
        <w:gridCol w:w="3210"/>
        <w:gridCol w:w="3499"/>
      </w:tblGrid>
      <w:tr w:rsidR="00394E99" w:rsidTr="008E3DEA">
        <w:tc>
          <w:tcPr>
            <w:tcW w:w="3209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запит (тематичний)</w:t>
            </w:r>
          </w:p>
        </w:tc>
        <w:tc>
          <w:tcPr>
            <w:tcW w:w="3210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призначено</w:t>
            </w:r>
          </w:p>
        </w:tc>
        <w:tc>
          <w:tcPr>
            <w:tcW w:w="3499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394E99" w:rsidTr="008E3DEA">
        <w:tc>
          <w:tcPr>
            <w:tcW w:w="3209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«Суспільство сталого розвитку»</w:t>
            </w:r>
          </w:p>
        </w:tc>
        <w:tc>
          <w:tcPr>
            <w:tcW w:w="3210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3499" w:type="dxa"/>
          </w:tcPr>
          <w:p w:rsidR="00394E99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Конкретні стабільні цілі, завдання в розвитку</w:t>
            </w:r>
            <w:r w:rsidR="009E5FFE" w:rsidRPr="009E5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 xml:space="preserve"> зокрема</w:t>
            </w:r>
            <w:r w:rsidR="009E5FFE" w:rsidRPr="009E5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 xml:space="preserve"> освіти українців</w:t>
            </w:r>
          </w:p>
          <w:p w:rsidR="002D19E8" w:rsidRPr="009E5FFE" w:rsidRDefault="002D19E8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E99" w:rsidTr="008E3DEA">
        <w:tc>
          <w:tcPr>
            <w:tcW w:w="3209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«Професійний стандарт і безперервна освіта педагога»</w:t>
            </w:r>
          </w:p>
        </w:tc>
        <w:tc>
          <w:tcPr>
            <w:tcW w:w="3210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3499" w:type="dxa"/>
          </w:tcPr>
          <w:p w:rsidR="00394E99" w:rsidRDefault="008E3DEA" w:rsidP="008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Потреба актуальності такої освітньої послуги в очному форматі</w:t>
            </w:r>
          </w:p>
          <w:p w:rsidR="002D19E8" w:rsidRPr="009E5FFE" w:rsidRDefault="002D19E8" w:rsidP="008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4E99" w:rsidTr="008E3DEA">
        <w:tc>
          <w:tcPr>
            <w:tcW w:w="3209" w:type="dxa"/>
          </w:tcPr>
          <w:p w:rsidR="00394E99" w:rsidRPr="009E5FFE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«Діловодство в закладі освіти»</w:t>
            </w:r>
          </w:p>
        </w:tc>
        <w:tc>
          <w:tcPr>
            <w:tcW w:w="3210" w:type="dxa"/>
          </w:tcPr>
          <w:p w:rsidR="00394E99" w:rsidRPr="009E5FFE" w:rsidRDefault="008E3DEA" w:rsidP="008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Окремо для усіх структурних підрозділів закладу освіти</w:t>
            </w:r>
          </w:p>
        </w:tc>
        <w:tc>
          <w:tcPr>
            <w:tcW w:w="3499" w:type="dxa"/>
          </w:tcPr>
          <w:p w:rsidR="00394E99" w:rsidRDefault="008E3DEA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FE">
              <w:rPr>
                <w:rFonts w:ascii="Times New Roman" w:hAnsi="Times New Roman" w:cs="Times New Roman"/>
                <w:sz w:val="24"/>
                <w:szCs w:val="24"/>
              </w:rPr>
              <w:t>Покрокові практичні інструкції, якими будуть централізовано користуватися усі заклади освіти міста Львова</w:t>
            </w:r>
          </w:p>
          <w:p w:rsidR="002D19E8" w:rsidRPr="009E5FFE" w:rsidRDefault="002D19E8" w:rsidP="00F2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E99" w:rsidRDefault="00394E99" w:rsidP="00F220E0">
      <w:pPr>
        <w:jc w:val="center"/>
      </w:pPr>
    </w:p>
    <w:sectPr w:rsidR="00394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76"/>
    <w:rsid w:val="002D19E8"/>
    <w:rsid w:val="00394E99"/>
    <w:rsid w:val="007005F1"/>
    <w:rsid w:val="008E3DEA"/>
    <w:rsid w:val="009E5FFE"/>
    <w:rsid w:val="00E15F76"/>
    <w:rsid w:val="00F2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DDDE1-86B7-43D6-A2FD-1CAA0013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</cp:revision>
  <dcterms:created xsi:type="dcterms:W3CDTF">2023-06-23T06:34:00Z</dcterms:created>
  <dcterms:modified xsi:type="dcterms:W3CDTF">2023-06-23T07:25:00Z</dcterms:modified>
</cp:coreProperties>
</file>