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CB" w:rsidRPr="00B3073D" w:rsidRDefault="001C1ACB" w:rsidP="001C1ACB">
      <w:pPr>
        <w:spacing w:after="120"/>
        <w:rPr>
          <w:sz w:val="28"/>
          <w:szCs w:val="28"/>
        </w:rPr>
      </w:pPr>
    </w:p>
    <w:p w:rsidR="001C1ACB" w:rsidRPr="001C1ACB" w:rsidRDefault="001C1ACB" w:rsidP="001C1AC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ACB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1E752D2E" wp14:editId="10530F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9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30" y="21000"/>
                <wp:lineTo x="207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C1ACB">
        <w:rPr>
          <w:rFonts w:ascii="Times New Roman" w:hAnsi="Times New Roman" w:cs="Times New Roman"/>
          <w:sz w:val="24"/>
          <w:szCs w:val="24"/>
        </w:rPr>
        <w:t>Львівська</w:t>
      </w:r>
      <w:proofErr w:type="spellEnd"/>
      <w:r w:rsidRPr="001C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ACB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1C1ACB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1C1ACB" w:rsidRPr="001C1ACB" w:rsidRDefault="001C1ACB" w:rsidP="001C1AC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ACB">
        <w:rPr>
          <w:rFonts w:ascii="Times New Roman" w:hAnsi="Times New Roman" w:cs="Times New Roman"/>
          <w:sz w:val="24"/>
          <w:szCs w:val="24"/>
        </w:rPr>
        <w:t xml:space="preserve">Департамент </w:t>
      </w:r>
      <w:proofErr w:type="spellStart"/>
      <w:r w:rsidRPr="001C1ACB">
        <w:rPr>
          <w:rFonts w:ascii="Times New Roman" w:hAnsi="Times New Roman" w:cs="Times New Roman"/>
          <w:sz w:val="24"/>
          <w:szCs w:val="24"/>
        </w:rPr>
        <w:t>гуманітарної</w:t>
      </w:r>
      <w:proofErr w:type="spellEnd"/>
      <w:r w:rsidRPr="001C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ACB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</w:p>
    <w:p w:rsidR="001C1ACB" w:rsidRPr="001C1ACB" w:rsidRDefault="001C1ACB" w:rsidP="001C1A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C1AC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C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AC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</w:p>
    <w:p w:rsidR="001C1ACB" w:rsidRPr="001C1ACB" w:rsidRDefault="001C1ACB" w:rsidP="001C1ACB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C1A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Відділ освіти Сихівського та Личаківського районів    </w:t>
      </w:r>
    </w:p>
    <w:p w:rsidR="001C1ACB" w:rsidRPr="001C1ACB" w:rsidRDefault="001C1ACB" w:rsidP="001C1ACB">
      <w:pPr>
        <w:pStyle w:val="a3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1C1A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Середня загальноосвітня школа № 42</w:t>
      </w:r>
      <w:r w:rsidRPr="001C1AC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м.Львова</w:t>
      </w:r>
    </w:p>
    <w:p w:rsidR="001C1ACB" w:rsidRPr="001C1ACB" w:rsidRDefault="001C1ACB" w:rsidP="001C1ACB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C1A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</w:t>
      </w:r>
    </w:p>
    <w:p w:rsidR="001C1ACB" w:rsidRPr="001C1ACB" w:rsidRDefault="001C1ACB" w:rsidP="00852CAF">
      <w:pPr>
        <w:spacing w:before="80" w:after="0"/>
        <w:ind w:left="3540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1ACB">
        <w:rPr>
          <w:rFonts w:ascii="Times New Roman" w:hAnsi="Times New Roman" w:cs="Times New Roman"/>
          <w:noProof/>
          <w:sz w:val="28"/>
          <w:szCs w:val="28"/>
          <w:lang w:eastAsia="ru-RU"/>
        </w:rPr>
        <w:t>Н  А  К  А  З</w:t>
      </w:r>
    </w:p>
    <w:p w:rsidR="001C1ACB" w:rsidRPr="001C1ACB" w:rsidRDefault="00880235" w:rsidP="001C1ACB">
      <w:pPr>
        <w:spacing w:before="80"/>
        <w:ind w:right="-366" w:firstLine="181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30.08.2022</w:t>
      </w:r>
      <w:r w:rsidR="001C1ACB" w:rsidRPr="001C1ACB">
        <w:rPr>
          <w:rFonts w:ascii="Times New Roman" w:hAnsi="Times New Roman" w:cs="Times New Roman"/>
          <w:noProof/>
          <w:lang w:eastAsia="ru-RU"/>
        </w:rPr>
        <w:t xml:space="preserve">                               </w:t>
      </w:r>
      <w:r w:rsidR="001C1ACB" w:rsidRPr="001C1ACB">
        <w:rPr>
          <w:rFonts w:ascii="Times New Roman" w:hAnsi="Times New Roman" w:cs="Times New Roman"/>
          <w:noProof/>
          <w:lang w:eastAsia="ru-RU"/>
        </w:rPr>
        <w:tab/>
      </w:r>
      <w:r w:rsidR="001C1ACB" w:rsidRPr="001C1ACB">
        <w:rPr>
          <w:rFonts w:ascii="Times New Roman" w:hAnsi="Times New Roman" w:cs="Times New Roman"/>
          <w:noProof/>
          <w:lang w:eastAsia="ru-RU"/>
        </w:rPr>
        <w:tab/>
      </w:r>
      <w:r w:rsidR="00852CAF">
        <w:rPr>
          <w:rFonts w:ascii="Times New Roman" w:hAnsi="Times New Roman" w:cs="Times New Roman"/>
          <w:noProof/>
          <w:lang w:eastAsia="ru-RU"/>
        </w:rPr>
        <w:t xml:space="preserve">      м.Львів</w:t>
      </w:r>
      <w:r w:rsidR="001C1ACB" w:rsidRPr="001C1ACB">
        <w:rPr>
          <w:rFonts w:ascii="Times New Roman" w:hAnsi="Times New Roman" w:cs="Times New Roman"/>
          <w:noProof/>
          <w:lang w:eastAsia="ru-RU"/>
        </w:rPr>
        <w:tab/>
      </w:r>
      <w:r w:rsidR="001C1ACB" w:rsidRPr="001C1ACB">
        <w:rPr>
          <w:rFonts w:ascii="Times New Roman" w:hAnsi="Times New Roman" w:cs="Times New Roman"/>
          <w:noProof/>
          <w:lang w:eastAsia="ru-RU"/>
        </w:rPr>
        <w:tab/>
      </w:r>
      <w:r w:rsidR="001C1ACB" w:rsidRPr="001C1ACB">
        <w:rPr>
          <w:rFonts w:ascii="Times New Roman" w:hAnsi="Times New Roman" w:cs="Times New Roman"/>
          <w:noProof/>
          <w:lang w:eastAsia="ru-RU"/>
        </w:rPr>
        <w:tab/>
      </w:r>
      <w:r w:rsidR="002D544D">
        <w:rPr>
          <w:rFonts w:ascii="Times New Roman" w:hAnsi="Times New Roman" w:cs="Times New Roman"/>
          <w:noProof/>
          <w:lang w:eastAsia="ru-RU"/>
        </w:rPr>
        <w:tab/>
      </w:r>
      <w:r w:rsidR="001C1ACB" w:rsidRPr="001C1ACB">
        <w:rPr>
          <w:rFonts w:ascii="Times New Roman" w:hAnsi="Times New Roman" w:cs="Times New Roman"/>
          <w:noProof/>
          <w:lang w:eastAsia="ru-RU"/>
        </w:rPr>
        <w:t xml:space="preserve">   №-</w:t>
      </w:r>
      <w:r w:rsidR="00ED1502">
        <w:rPr>
          <w:rFonts w:ascii="Times New Roman" w:hAnsi="Times New Roman" w:cs="Times New Roman"/>
          <w:noProof/>
          <w:lang w:eastAsia="ru-RU"/>
        </w:rPr>
        <w:t>137-</w:t>
      </w:r>
      <w:r w:rsidR="001C1ACB" w:rsidRPr="001C1ACB">
        <w:rPr>
          <w:rFonts w:ascii="Times New Roman" w:hAnsi="Times New Roman" w:cs="Times New Roman"/>
          <w:noProof/>
          <w:lang w:eastAsia="ru-RU"/>
        </w:rPr>
        <w:t>о</w:t>
      </w:r>
    </w:p>
    <w:p w:rsidR="001C1ACB" w:rsidRPr="001C1ACB" w:rsidRDefault="001C1ACB" w:rsidP="001C1ACB">
      <w:pPr>
        <w:spacing w:before="80"/>
        <w:ind w:right="-366" w:firstLine="181"/>
        <w:rPr>
          <w:rFonts w:ascii="Times New Roman" w:hAnsi="Times New Roman" w:cs="Times New Roman"/>
          <w:noProof/>
          <w:lang w:eastAsia="ru-RU"/>
        </w:rPr>
      </w:pPr>
    </w:p>
    <w:p w:rsidR="001C1ACB" w:rsidRPr="00ED1502" w:rsidRDefault="001C1ACB" w:rsidP="00522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50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22CAC" w:rsidRPr="00ED150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522CAC" w:rsidRPr="00ED1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CAC" w:rsidRPr="00ED1502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522CAC" w:rsidRPr="00ED1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CAC" w:rsidRPr="00ED150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</w:p>
    <w:p w:rsidR="00522CAC" w:rsidRPr="00ED1502" w:rsidRDefault="00522CAC" w:rsidP="00522C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D150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D1502">
        <w:rPr>
          <w:rFonts w:ascii="Times New Roman" w:hAnsi="Times New Roman" w:cs="Times New Roman"/>
          <w:sz w:val="28"/>
          <w:szCs w:val="28"/>
        </w:rPr>
        <w:t>а 2022/2023</w:t>
      </w:r>
      <w:r w:rsidRPr="00ED150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522CAC" w:rsidRDefault="00522CAC" w:rsidP="00522CA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22CAC" w:rsidRPr="00522CAC" w:rsidRDefault="00522CAC" w:rsidP="00522CA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22CAC" w:rsidRPr="00522CAC" w:rsidRDefault="00522CAC" w:rsidP="00522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CA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 виконання Закону України "Про освіту" , відповідно до рішення педагогічної ради  протокол №1  від 30.08.202</w:t>
      </w:r>
      <w:r w:rsidR="00ED150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 року</w:t>
      </w:r>
      <w:r w:rsidRPr="00522CA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 </w:t>
      </w:r>
    </w:p>
    <w:p w:rsidR="00522CAC" w:rsidRPr="00522CAC" w:rsidRDefault="00522CAC" w:rsidP="00522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2CAC" w:rsidRPr="00522CAC" w:rsidRDefault="00522CAC" w:rsidP="00522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CA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НАКАЗУЮ:</w:t>
      </w:r>
    </w:p>
    <w:p w:rsidR="00522CAC" w:rsidRPr="00522CAC" w:rsidRDefault="00522CAC" w:rsidP="00522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2CAC" w:rsidRPr="0046100D" w:rsidRDefault="00522CAC" w:rsidP="00461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CA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 Затвердити освітню програму </w:t>
      </w:r>
      <w:r w:rsidR="0088023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початкової освіти,</w:t>
      </w:r>
      <w:r w:rsidR="00A63C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522CA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 до наказу  Міністерст</w:t>
      </w:r>
      <w:r w:rsidR="0080388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ва освіти і науки  України № 743 від 12.08.2022</w:t>
      </w:r>
      <w:r w:rsidRPr="00522CA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р. "Про затвердження  типових освітніх  та нав</w:t>
      </w:r>
      <w:r w:rsidR="0080388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чальних програм для 1-2 та 3-4 класів</w:t>
      </w:r>
      <w:r w:rsidRPr="00522CA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 закладів</w:t>
      </w:r>
      <w:r w:rsidR="00A63C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загальної середньої  освіти</w:t>
      </w:r>
      <w:r w:rsidR="0080388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та визнання такими, що втратили чинність, деяких наказів </w:t>
      </w:r>
      <w:r w:rsidRPr="00522CA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Міністерства освіти і науки  України</w:t>
      </w:r>
      <w:r w:rsidR="0080388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».</w:t>
      </w:r>
      <w:r w:rsidRPr="00522CA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CD4124" w:rsidRPr="002D544D" w:rsidRDefault="0046100D" w:rsidP="002D54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2.</w:t>
      </w:r>
      <w:r w:rsidR="00A63C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2D544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Затвердити освітню програму</w:t>
      </w:r>
      <w:r w:rsidR="00A63CE1" w:rsidRPr="00522CA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A63C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для 5-6 класів, відповідно до наказу </w:t>
      </w:r>
      <w:r w:rsidR="00A63CE1" w:rsidRPr="00522CA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Міністерства освіти і науки  України</w:t>
      </w:r>
      <w:r w:rsidR="00A63C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«№406 </w:t>
      </w:r>
      <w:r w:rsidR="002D544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 02.04.2021 р. (Державний стандарт базової середньої освіти, затверджений Постановою Кабінету Міністрів України від 30.09.2020 року №898).</w:t>
      </w:r>
    </w:p>
    <w:p w:rsidR="00522CAC" w:rsidRPr="00522CAC" w:rsidRDefault="00522CAC" w:rsidP="00522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CA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3. Затвердити освітню програму  </w:t>
      </w:r>
      <w:r w:rsidR="002D544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базової середньої освіти:</w:t>
      </w:r>
      <w:r w:rsidR="0046100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2D544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7-9 клас, </w:t>
      </w:r>
      <w:r w:rsidRPr="00522CA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 до наказу  Міністерства освіти і науки  України № 405 від 20.04.2018р. "Про затвердження  типової освітньої програми закладів загальної середньої  освіти ІІ ступеня".</w:t>
      </w:r>
    </w:p>
    <w:p w:rsidR="00522CAC" w:rsidRPr="00522CAC" w:rsidRDefault="00522CAC" w:rsidP="00522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CA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 4. Затвердити освітню програму  </w:t>
      </w:r>
      <w:r w:rsidR="002D544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повної </w:t>
      </w:r>
      <w:r w:rsidRPr="00522CA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середньої освіти</w:t>
      </w:r>
      <w:r w:rsidR="002D544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: 10-11 клас, </w:t>
      </w:r>
      <w:r w:rsidRPr="00522CA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відповідно до наказу  Міністерства освіти і науки  України від 20.04.2018р. № 408 ( в редакції наказу Міністерства освіти і науки України  від 28.11.2019р. № 1493, таблиці 2,3)  "Про затвердження  типової освітньої програми закладів загальної середньої  освіти ІІІ ступеня".</w:t>
      </w:r>
    </w:p>
    <w:p w:rsidR="00522CAC" w:rsidRPr="00522CAC" w:rsidRDefault="00522CAC" w:rsidP="00522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2CA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5. Контроль за виконанням даного наказу  </w:t>
      </w:r>
      <w:r w:rsidR="00ED150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залишаю за собою.</w:t>
      </w:r>
    </w:p>
    <w:p w:rsidR="001C1ACB" w:rsidRDefault="001C1ACB" w:rsidP="001C1ACB">
      <w:pPr>
        <w:rPr>
          <w:rFonts w:ascii="Times New Roman" w:hAnsi="Times New Roman" w:cs="Times New Roman"/>
        </w:rPr>
      </w:pPr>
    </w:p>
    <w:p w:rsidR="00522CAC" w:rsidRDefault="00522CAC" w:rsidP="001C1ACB">
      <w:pPr>
        <w:rPr>
          <w:rFonts w:ascii="Times New Roman" w:hAnsi="Times New Roman" w:cs="Times New Roman"/>
        </w:rPr>
      </w:pPr>
    </w:p>
    <w:p w:rsidR="00522CAC" w:rsidRDefault="00522CAC" w:rsidP="001C1ACB">
      <w:pPr>
        <w:rPr>
          <w:rFonts w:ascii="Times New Roman" w:hAnsi="Times New Roman" w:cs="Times New Roman"/>
        </w:rPr>
      </w:pPr>
    </w:p>
    <w:p w:rsidR="00522CAC" w:rsidRDefault="00522CAC" w:rsidP="001C1ACB">
      <w:pPr>
        <w:rPr>
          <w:rFonts w:ascii="Times New Roman" w:hAnsi="Times New Roman" w:cs="Times New Roman"/>
        </w:rPr>
      </w:pPr>
    </w:p>
    <w:p w:rsidR="00522CAC" w:rsidRPr="00ED1502" w:rsidRDefault="00ED1502" w:rsidP="001C1ACB">
      <w:pPr>
        <w:rPr>
          <w:rFonts w:ascii="Times New Roman" w:hAnsi="Times New Roman" w:cs="Times New Roman"/>
          <w:sz w:val="28"/>
          <w:szCs w:val="28"/>
        </w:rPr>
      </w:pPr>
      <w:r w:rsidRPr="00ED1502">
        <w:rPr>
          <w:rFonts w:ascii="Times New Roman" w:hAnsi="Times New Roman" w:cs="Times New Roman"/>
          <w:sz w:val="28"/>
          <w:szCs w:val="28"/>
        </w:rPr>
        <w:t>В.о. директора школи</w:t>
      </w:r>
      <w:r w:rsidRPr="00ED1502">
        <w:rPr>
          <w:rFonts w:ascii="Times New Roman" w:hAnsi="Times New Roman" w:cs="Times New Roman"/>
          <w:sz w:val="28"/>
          <w:szCs w:val="28"/>
        </w:rPr>
        <w:tab/>
      </w:r>
      <w:r w:rsidRPr="00ED1502">
        <w:rPr>
          <w:rFonts w:ascii="Times New Roman" w:hAnsi="Times New Roman" w:cs="Times New Roman"/>
          <w:sz w:val="28"/>
          <w:szCs w:val="28"/>
        </w:rPr>
        <w:tab/>
      </w:r>
      <w:r w:rsidRPr="00ED1502">
        <w:rPr>
          <w:rFonts w:ascii="Times New Roman" w:hAnsi="Times New Roman" w:cs="Times New Roman"/>
          <w:sz w:val="28"/>
          <w:szCs w:val="28"/>
        </w:rPr>
        <w:tab/>
      </w:r>
      <w:r w:rsidRPr="00ED1502">
        <w:rPr>
          <w:rFonts w:ascii="Times New Roman" w:hAnsi="Times New Roman" w:cs="Times New Roman"/>
          <w:sz w:val="28"/>
          <w:szCs w:val="28"/>
        </w:rPr>
        <w:tab/>
      </w:r>
      <w:r w:rsidRPr="00ED1502">
        <w:rPr>
          <w:rFonts w:ascii="Times New Roman" w:hAnsi="Times New Roman" w:cs="Times New Roman"/>
          <w:sz w:val="28"/>
          <w:szCs w:val="28"/>
        </w:rPr>
        <w:tab/>
      </w:r>
      <w:r w:rsidRPr="00ED1502">
        <w:rPr>
          <w:rFonts w:ascii="Times New Roman" w:hAnsi="Times New Roman" w:cs="Times New Roman"/>
          <w:sz w:val="28"/>
          <w:szCs w:val="28"/>
        </w:rPr>
        <w:tab/>
        <w:t>Ірина Романишин</w:t>
      </w:r>
    </w:p>
    <w:p w:rsidR="00522CAC" w:rsidRDefault="00522CAC" w:rsidP="001C1AC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22C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93C8C"/>
    <w:multiLevelType w:val="multilevel"/>
    <w:tmpl w:val="1D1C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12542"/>
    <w:multiLevelType w:val="multilevel"/>
    <w:tmpl w:val="0662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E3B78"/>
    <w:multiLevelType w:val="multilevel"/>
    <w:tmpl w:val="7B4A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F1AE4"/>
    <w:multiLevelType w:val="multilevel"/>
    <w:tmpl w:val="890AB3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A7807"/>
    <w:multiLevelType w:val="multilevel"/>
    <w:tmpl w:val="0BC0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E59CF"/>
    <w:multiLevelType w:val="multilevel"/>
    <w:tmpl w:val="42AE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26EB5"/>
    <w:multiLevelType w:val="multilevel"/>
    <w:tmpl w:val="A4AC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C6"/>
    <w:rsid w:val="001179A2"/>
    <w:rsid w:val="001C1ACB"/>
    <w:rsid w:val="002D544D"/>
    <w:rsid w:val="0046100D"/>
    <w:rsid w:val="00522CAC"/>
    <w:rsid w:val="00803882"/>
    <w:rsid w:val="00852CAF"/>
    <w:rsid w:val="00880235"/>
    <w:rsid w:val="008C17C6"/>
    <w:rsid w:val="00A63CE1"/>
    <w:rsid w:val="00B63DD6"/>
    <w:rsid w:val="00BB201E"/>
    <w:rsid w:val="00CD4124"/>
    <w:rsid w:val="00D74D59"/>
    <w:rsid w:val="00D82459"/>
    <w:rsid w:val="00ED1502"/>
    <w:rsid w:val="00F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75014-03D2-4F51-A09D-606C99DF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A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ACB"/>
    <w:pPr>
      <w:spacing w:after="0" w:line="240" w:lineRule="auto"/>
    </w:pPr>
    <w:rPr>
      <w:rFonts w:eastAsia="SimSun"/>
      <w:lang w:val="ru-RU"/>
    </w:rPr>
  </w:style>
  <w:style w:type="paragraph" w:styleId="a4">
    <w:name w:val="Normal (Web)"/>
    <w:basedOn w:val="a"/>
    <w:uiPriority w:val="99"/>
    <w:semiHidden/>
    <w:unhideWhenUsed/>
    <w:rsid w:val="0052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522CAC"/>
  </w:style>
  <w:style w:type="paragraph" w:styleId="a5">
    <w:name w:val="Balloon Text"/>
    <w:basedOn w:val="a"/>
    <w:link w:val="a6"/>
    <w:uiPriority w:val="99"/>
    <w:semiHidden/>
    <w:unhideWhenUsed/>
    <w:rsid w:val="00CD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24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D4124"/>
    <w:rPr>
      <w:b/>
      <w:bCs/>
    </w:rPr>
  </w:style>
  <w:style w:type="character" w:styleId="a8">
    <w:name w:val="Hyperlink"/>
    <w:basedOn w:val="a0"/>
    <w:uiPriority w:val="99"/>
    <w:semiHidden/>
    <w:unhideWhenUsed/>
    <w:rsid w:val="00CD4124"/>
    <w:rPr>
      <w:color w:val="0000FF"/>
      <w:u w:val="single"/>
    </w:rPr>
  </w:style>
  <w:style w:type="character" w:styleId="a9">
    <w:name w:val="Emphasis"/>
    <w:basedOn w:val="a0"/>
    <w:uiPriority w:val="20"/>
    <w:qFormat/>
    <w:rsid w:val="00CD4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16</cp:revision>
  <cp:lastPrinted>2022-09-14T06:26:00Z</cp:lastPrinted>
  <dcterms:created xsi:type="dcterms:W3CDTF">2022-09-13T07:11:00Z</dcterms:created>
  <dcterms:modified xsi:type="dcterms:W3CDTF">2023-01-25T12:44:00Z</dcterms:modified>
</cp:coreProperties>
</file>